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55" w:rsidRDefault="00273F55" w:rsidP="00273F55">
      <w:pPr>
        <w:ind w:left="1416" w:right="764" w:firstLine="708"/>
        <w:rPr>
          <w:rFonts w:asciiTheme="minorHAnsi" w:hAnsiTheme="minorHAnsi"/>
          <w:b/>
          <w:sz w:val="36"/>
          <w:szCs w:val="36"/>
          <w:lang w:val="en-US"/>
        </w:rPr>
      </w:pPr>
      <w:bookmarkStart w:id="0" w:name="_GoBack"/>
      <w:bookmarkEnd w:id="0"/>
      <w:r w:rsidRPr="001548C4">
        <w:rPr>
          <w:rFonts w:asciiTheme="minorHAnsi" w:hAnsiTheme="minorHAnsi"/>
          <w:b/>
          <w:noProof/>
          <w:sz w:val="28"/>
          <w:lang w:val="es-ES" w:eastAsia="es-ES"/>
        </w:rPr>
        <w:drawing>
          <wp:anchor distT="0" distB="0" distL="114300" distR="114300" simplePos="0" relativeHeight="251662336" behindDoc="1" locked="0" layoutInCell="1" allowOverlap="1">
            <wp:simplePos x="0" y="0"/>
            <wp:positionH relativeFrom="column">
              <wp:posOffset>-371475</wp:posOffset>
            </wp:positionH>
            <wp:positionV relativeFrom="paragraph">
              <wp:posOffset>135890</wp:posOffset>
            </wp:positionV>
            <wp:extent cx="1923684" cy="1281430"/>
            <wp:effectExtent l="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684" cy="1281430"/>
                    </a:xfrm>
                    <a:prstGeom prst="rect">
                      <a:avLst/>
                    </a:prstGeom>
                    <a:noFill/>
                    <a:ln>
                      <a:noFill/>
                    </a:ln>
                    <a:effectLst/>
                  </pic:spPr>
                </pic:pic>
              </a:graphicData>
            </a:graphic>
          </wp:anchor>
        </w:drawing>
      </w:r>
    </w:p>
    <w:p w:rsidR="00273F55" w:rsidRPr="00C25FC9" w:rsidRDefault="00273F55" w:rsidP="00273F55">
      <w:pPr>
        <w:ind w:left="1416" w:right="764" w:firstLine="708"/>
        <w:rPr>
          <w:rFonts w:asciiTheme="minorHAnsi" w:hAnsiTheme="minorHAnsi"/>
          <w:b/>
          <w:sz w:val="32"/>
          <w:szCs w:val="32"/>
          <w:lang w:val="en-US"/>
        </w:rPr>
      </w:pPr>
      <w:r w:rsidRPr="00C25FC9">
        <w:rPr>
          <w:rFonts w:asciiTheme="minorHAnsi" w:hAnsiTheme="minorHAnsi"/>
          <w:b/>
          <w:sz w:val="32"/>
          <w:szCs w:val="32"/>
          <w:lang w:val="en-US"/>
        </w:rPr>
        <w:t>THE 8</w:t>
      </w:r>
      <w:r w:rsidRPr="00C25FC9">
        <w:rPr>
          <w:rFonts w:asciiTheme="minorHAnsi" w:hAnsiTheme="minorHAnsi"/>
          <w:b/>
          <w:sz w:val="32"/>
          <w:szCs w:val="32"/>
          <w:vertAlign w:val="superscript"/>
          <w:lang w:val="en-US"/>
        </w:rPr>
        <w:t>th</w:t>
      </w:r>
      <w:r w:rsidRPr="00C25FC9">
        <w:rPr>
          <w:rFonts w:asciiTheme="minorHAnsi" w:hAnsiTheme="minorHAnsi"/>
          <w:b/>
          <w:sz w:val="32"/>
          <w:szCs w:val="32"/>
          <w:lang w:val="en-US"/>
        </w:rPr>
        <w:t xml:space="preserve"> WORKSHOP</w:t>
      </w:r>
    </w:p>
    <w:p w:rsidR="00273F55" w:rsidRPr="00C25FC9" w:rsidRDefault="00273F55" w:rsidP="00273F55">
      <w:pPr>
        <w:ind w:left="1416" w:right="764" w:firstLine="708"/>
        <w:rPr>
          <w:rFonts w:asciiTheme="minorHAnsi" w:hAnsiTheme="minorHAnsi"/>
          <w:b/>
          <w:sz w:val="32"/>
          <w:szCs w:val="32"/>
          <w:lang w:val="en-US"/>
        </w:rPr>
      </w:pPr>
      <w:r w:rsidRPr="00C25FC9">
        <w:rPr>
          <w:rFonts w:asciiTheme="minorHAnsi" w:hAnsiTheme="minorHAnsi"/>
          <w:b/>
          <w:sz w:val="32"/>
          <w:szCs w:val="32"/>
          <w:lang w:val="en-US"/>
        </w:rPr>
        <w:t>OF THE HYDROZOAN SOCIETY</w:t>
      </w:r>
    </w:p>
    <w:p w:rsidR="00273F55" w:rsidRPr="00C25FC9" w:rsidRDefault="00273F55" w:rsidP="00273F55">
      <w:pPr>
        <w:ind w:left="1416" w:right="764" w:firstLine="708"/>
        <w:rPr>
          <w:rFonts w:asciiTheme="minorHAnsi" w:hAnsiTheme="minorHAnsi"/>
          <w:b/>
          <w:sz w:val="36"/>
          <w:szCs w:val="36"/>
          <w:lang w:val="en-US"/>
        </w:rPr>
      </w:pPr>
      <w:r>
        <w:rPr>
          <w:rFonts w:asciiTheme="minorHAnsi" w:hAnsiTheme="minorHAnsi"/>
          <w:b/>
          <w:sz w:val="32"/>
          <w:szCs w:val="32"/>
          <w:lang w:val="en-US"/>
        </w:rPr>
        <w:t xml:space="preserve">Ischia (Italy), </w:t>
      </w:r>
      <w:r w:rsidRPr="00C25FC9">
        <w:rPr>
          <w:rFonts w:asciiTheme="minorHAnsi" w:hAnsiTheme="minorHAnsi"/>
          <w:b/>
          <w:sz w:val="32"/>
          <w:szCs w:val="32"/>
          <w:lang w:val="en-US"/>
        </w:rPr>
        <w:t>20-27 June 2015</w:t>
      </w:r>
    </w:p>
    <w:p w:rsidR="00EA4160" w:rsidRPr="0035267C" w:rsidRDefault="00EA4160" w:rsidP="00EA4160">
      <w:pPr>
        <w:tabs>
          <w:tab w:val="left" w:pos="9000"/>
        </w:tabs>
        <w:ind w:left="-180" w:right="360"/>
        <w:jc w:val="center"/>
        <w:rPr>
          <w:rFonts w:asciiTheme="minorHAnsi" w:hAnsiTheme="minorHAnsi"/>
          <w:b/>
          <w:sz w:val="40"/>
          <w:szCs w:val="40"/>
        </w:rPr>
      </w:pPr>
    </w:p>
    <w:p w:rsidR="00EA4160" w:rsidRPr="0035267C" w:rsidRDefault="00EA4160" w:rsidP="00EA4160">
      <w:pPr>
        <w:rPr>
          <w:rFonts w:asciiTheme="minorHAnsi" w:hAnsiTheme="minorHAnsi"/>
          <w:sz w:val="40"/>
          <w:szCs w:val="40"/>
          <w:lang w:val="en-GB"/>
        </w:rPr>
      </w:pPr>
    </w:p>
    <w:p w:rsidR="00EA4160" w:rsidRPr="0035267C" w:rsidRDefault="00EA4160" w:rsidP="00EA4160">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center"/>
        <w:rPr>
          <w:rFonts w:asciiTheme="minorHAnsi" w:hAnsiTheme="minorHAnsi"/>
          <w:b/>
          <w:sz w:val="40"/>
          <w:szCs w:val="40"/>
          <w:lang w:val="en-US"/>
        </w:rPr>
      </w:pPr>
      <w:r w:rsidRPr="0035267C">
        <w:rPr>
          <w:rFonts w:asciiTheme="minorHAnsi" w:hAnsiTheme="minorHAnsi"/>
          <w:b/>
          <w:sz w:val="40"/>
          <w:szCs w:val="40"/>
          <w:lang w:val="en-GB"/>
        </w:rPr>
        <w:t>Submission form</w:t>
      </w:r>
    </w:p>
    <w:p w:rsidR="00EA4160" w:rsidRDefault="00EA4160" w:rsidP="00EA4160">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Calibri" w:hAnsi="Calibri"/>
          <w:sz w:val="28"/>
          <w:lang w:val="en-US"/>
        </w:rPr>
      </w:pPr>
    </w:p>
    <w:p w:rsidR="00EA4160" w:rsidRDefault="00EA4160" w:rsidP="00EA4160">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Calibri" w:hAnsi="Calibri"/>
          <w:sz w:val="28"/>
          <w:lang w:val="en-US"/>
        </w:rPr>
      </w:pPr>
    </w:p>
    <w:p w:rsidR="004F0BB9"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r w:rsidRPr="00F7245B">
        <w:rPr>
          <w:rFonts w:asciiTheme="minorHAnsi" w:hAnsiTheme="minorHAnsi" w:cs="Arial"/>
          <w:sz w:val="28"/>
          <w:lang w:val="en-US"/>
        </w:rPr>
        <w:t xml:space="preserve">Name: </w:t>
      </w:r>
      <w:r w:rsidR="004F0BB9">
        <w:rPr>
          <w:rFonts w:asciiTheme="minorHAnsi" w:hAnsiTheme="minorHAnsi" w:cs="Arial"/>
          <w:sz w:val="28"/>
          <w:lang w:val="en-US"/>
        </w:rPr>
        <w:t>Elena Guerrero</w:t>
      </w:r>
    </w:p>
    <w:p w:rsidR="00EA4160" w:rsidRPr="00F7245B"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p>
    <w:p w:rsidR="00EA4160" w:rsidRPr="00F7245B"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p>
    <w:p w:rsidR="00EA4160" w:rsidRPr="00F7245B"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r w:rsidRPr="00F7245B">
        <w:rPr>
          <w:rFonts w:asciiTheme="minorHAnsi" w:hAnsiTheme="minorHAnsi" w:cs="Arial"/>
          <w:sz w:val="28"/>
          <w:lang w:val="en-US"/>
        </w:rPr>
        <w:t>E-mail:</w:t>
      </w:r>
      <w:r w:rsidR="004F0BB9">
        <w:rPr>
          <w:rFonts w:asciiTheme="minorHAnsi" w:hAnsiTheme="minorHAnsi" w:cs="Arial"/>
          <w:sz w:val="28"/>
          <w:lang w:val="en-US"/>
        </w:rPr>
        <w:t xml:space="preserve"> eguerrero@icm.csic.es</w:t>
      </w:r>
      <w:r w:rsidR="00273F55">
        <w:rPr>
          <w:rFonts w:asciiTheme="minorHAnsi" w:hAnsiTheme="minorHAnsi" w:cs="Arial"/>
          <w:sz w:val="28"/>
          <w:lang w:val="en-US"/>
        </w:rPr>
        <w:t xml:space="preserve"> </w:t>
      </w:r>
    </w:p>
    <w:p w:rsidR="00EA4160" w:rsidRPr="00F7245B"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p>
    <w:p w:rsidR="005300CE" w:rsidRPr="005300CE" w:rsidRDefault="00EA4160" w:rsidP="005300CE">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b/>
          <w:sz w:val="28"/>
          <w:lang w:val="en-GB"/>
        </w:rPr>
      </w:pPr>
      <w:r w:rsidRPr="00F7245B">
        <w:rPr>
          <w:rFonts w:asciiTheme="minorHAnsi" w:hAnsiTheme="minorHAnsi" w:cs="Arial"/>
          <w:sz w:val="28"/>
          <w:lang w:val="en-US"/>
        </w:rPr>
        <w:t>Title of the contribution:</w:t>
      </w:r>
      <w:r w:rsidR="004F0BB9">
        <w:rPr>
          <w:rFonts w:asciiTheme="minorHAnsi" w:hAnsiTheme="minorHAnsi" w:cs="Arial"/>
          <w:sz w:val="28"/>
          <w:lang w:val="en-US"/>
        </w:rPr>
        <w:t xml:space="preserve"> </w:t>
      </w:r>
      <w:r w:rsidR="005300CE" w:rsidRPr="005300CE">
        <w:rPr>
          <w:rFonts w:asciiTheme="minorHAnsi" w:hAnsiTheme="minorHAnsi" w:cs="Arial"/>
          <w:b/>
          <w:sz w:val="28"/>
          <w:lang w:val="en-GB"/>
        </w:rPr>
        <w:t>Beaching of calycophoran siphonophores (Hydrozoa, Cnidaria) in the area of Algeciras Bay, Gibraltar Strait</w:t>
      </w:r>
    </w:p>
    <w:p w:rsidR="004F0BB9" w:rsidRPr="004F0BB9" w:rsidRDefault="004F0BB9" w:rsidP="004F0BB9">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b/>
          <w:sz w:val="28"/>
          <w:lang w:val="en-GB"/>
        </w:rPr>
      </w:pPr>
      <w:r w:rsidRPr="004F0BB9">
        <w:rPr>
          <w:rFonts w:asciiTheme="minorHAnsi" w:hAnsiTheme="minorHAnsi" w:cs="Arial"/>
          <w:b/>
          <w:sz w:val="28"/>
          <w:lang w:val="en-GB"/>
        </w:rPr>
        <w:t xml:space="preserve"> </w:t>
      </w:r>
    </w:p>
    <w:p w:rsidR="00273F55" w:rsidRDefault="00273F55"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p>
    <w:p w:rsidR="00273F55" w:rsidRPr="00F7245B" w:rsidRDefault="00273F55"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42" w:right="360"/>
        <w:jc w:val="both"/>
        <w:rPr>
          <w:rFonts w:asciiTheme="minorHAnsi" w:hAnsiTheme="minorHAnsi" w:cs="Arial"/>
          <w:sz w:val="28"/>
          <w:lang w:val="en-US"/>
        </w:rPr>
      </w:pPr>
      <w:r>
        <w:rPr>
          <w:rFonts w:asciiTheme="minorHAnsi" w:hAnsiTheme="minorHAnsi" w:cs="Arial"/>
          <w:sz w:val="28"/>
          <w:lang w:val="en-US"/>
        </w:rPr>
        <w:t>________________________________________________________________</w:t>
      </w:r>
    </w:p>
    <w:p w:rsidR="00EA4160" w:rsidRPr="00F7245B" w:rsidRDefault="00EA4160" w:rsidP="00273F55">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Theme="minorHAnsi" w:hAnsiTheme="minorHAnsi" w:cs="Arial"/>
          <w:sz w:val="28"/>
          <w:lang w:val="en-US"/>
        </w:rPr>
      </w:pPr>
    </w:p>
    <w:p w:rsidR="00EA4160" w:rsidRPr="00F7245B" w:rsidRDefault="0029755A" w:rsidP="005300CE">
      <w:pPr>
        <w:tabs>
          <w:tab w:val="left" w:pos="710"/>
          <w:tab w:val="left" w:pos="1260"/>
          <w:tab w:val="left" w:pos="5950"/>
        </w:tabs>
        <w:ind w:left="-180" w:right="360"/>
        <w:jc w:val="both"/>
        <w:rPr>
          <w:rFonts w:asciiTheme="minorHAnsi" w:hAnsiTheme="minorHAnsi" w:cs="Arial"/>
          <w:sz w:val="28"/>
          <w:lang w:val="en-US"/>
        </w:rPr>
      </w:pPr>
      <w:r>
        <w:rPr>
          <w:rFonts w:asciiTheme="minorHAnsi" w:hAnsiTheme="minorHAnsi" w:cs="Arial"/>
          <w:noProof/>
          <w:sz w:val="28"/>
          <w:lang w:val="es-ES" w:eastAsia="es-ES"/>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8890</wp:posOffset>
                </wp:positionV>
                <wp:extent cx="215900" cy="215900"/>
                <wp:effectExtent l="0" t="0" r="12700"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BD6F2" id="Rettangolo 3" o:spid="_x0000_s1026" style="position:absolute;margin-left:288.75pt;margin-top:.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" filled="f" strokecolor="windowText" strokeweight="1pt">
                <v:path arrowok="t"/>
              </v:rect>
            </w:pict>
          </mc:Fallback>
        </mc:AlternateContent>
      </w:r>
      <w:r>
        <w:rPr>
          <w:rFonts w:asciiTheme="minorHAnsi" w:hAnsiTheme="minorHAnsi" w:cs="Arial"/>
          <w:noProof/>
          <w:sz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8890</wp:posOffset>
                </wp:positionV>
                <wp:extent cx="215900" cy="215900"/>
                <wp:effectExtent l="0" t="0" r="12700"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80DC" id="Rettangolo 1" o:spid="_x0000_s1026" style="position:absolute;margin-left:24.75pt;margin-top:.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" filled="f" strokecolor="windowText" strokeweight="1pt">
                <v:path arrowok="t"/>
              </v:rect>
            </w:pict>
          </mc:Fallback>
        </mc:AlternateContent>
      </w:r>
      <w:r w:rsidR="00EA4160" w:rsidRPr="00F7245B">
        <w:rPr>
          <w:rFonts w:asciiTheme="minorHAnsi" w:hAnsiTheme="minorHAnsi" w:cs="Arial"/>
          <w:sz w:val="28"/>
          <w:lang w:val="en-US"/>
        </w:rPr>
        <w:tab/>
      </w:r>
      <w:r w:rsidR="004F0BB9">
        <w:rPr>
          <w:rFonts w:asciiTheme="minorHAnsi" w:hAnsiTheme="minorHAnsi" w:cs="Arial"/>
          <w:sz w:val="28"/>
          <w:lang w:val="en-US"/>
        </w:rPr>
        <w:tab/>
      </w:r>
      <w:r w:rsidR="00EA4160" w:rsidRPr="00F7245B">
        <w:rPr>
          <w:rFonts w:asciiTheme="minorHAnsi" w:hAnsiTheme="minorHAnsi" w:cs="Arial"/>
          <w:sz w:val="28"/>
          <w:lang w:val="en-US"/>
        </w:rPr>
        <w:t>Oral contribution</w:t>
      </w:r>
      <w:r w:rsidR="00EA4160" w:rsidRPr="00F7245B">
        <w:rPr>
          <w:rFonts w:asciiTheme="minorHAnsi" w:hAnsiTheme="minorHAnsi" w:cs="Arial"/>
          <w:sz w:val="28"/>
          <w:lang w:val="en-US"/>
        </w:rPr>
        <w:tab/>
      </w:r>
      <w:r w:rsidR="005300CE">
        <w:rPr>
          <w:rFonts w:asciiTheme="minorHAnsi" w:hAnsiTheme="minorHAnsi" w:cs="Arial"/>
          <w:sz w:val="28"/>
          <w:lang w:val="en-US"/>
        </w:rPr>
        <w:t>X</w:t>
      </w:r>
      <w:r w:rsidR="005300CE">
        <w:rPr>
          <w:rFonts w:asciiTheme="minorHAnsi" w:hAnsiTheme="minorHAnsi" w:cs="Arial"/>
          <w:sz w:val="28"/>
          <w:lang w:val="en-US"/>
        </w:rPr>
        <w:tab/>
      </w:r>
      <w:r w:rsidR="00EA4160" w:rsidRPr="00F7245B">
        <w:rPr>
          <w:rFonts w:asciiTheme="minorHAnsi" w:hAnsiTheme="minorHAnsi" w:cs="Arial"/>
          <w:sz w:val="28"/>
          <w:lang w:val="en-US"/>
        </w:rPr>
        <w:t>Poster contribution</w:t>
      </w:r>
    </w:p>
    <w:p w:rsidR="00EA4160" w:rsidRPr="00F7245B" w:rsidRDefault="00EA4160" w:rsidP="00EA4160">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Theme="minorHAnsi" w:hAnsiTheme="minorHAnsi" w:cs="Arial"/>
          <w:sz w:val="28"/>
          <w:lang w:val="en-US"/>
        </w:rPr>
      </w:pPr>
    </w:p>
    <w:p w:rsidR="00EA4160" w:rsidRPr="00F7245B" w:rsidRDefault="00EA4160" w:rsidP="00176371">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right="360"/>
        <w:jc w:val="both"/>
        <w:rPr>
          <w:rFonts w:asciiTheme="minorHAnsi" w:hAnsiTheme="minorHAnsi" w:cs="Arial"/>
          <w:sz w:val="28"/>
          <w:lang w:val="en-US"/>
        </w:rPr>
      </w:pPr>
    </w:p>
    <w:p w:rsidR="00EA4160" w:rsidRDefault="00EA4160" w:rsidP="00EA4160">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Arial" w:hAnsi="Arial" w:cs="Arial"/>
          <w:sz w:val="28"/>
          <w:lang w:val="en-US"/>
        </w:rPr>
      </w:pPr>
      <w:r w:rsidRPr="00F7245B">
        <w:rPr>
          <w:rFonts w:asciiTheme="minorHAnsi" w:hAnsiTheme="minorHAnsi" w:cs="Arial"/>
          <w:sz w:val="28"/>
          <w:lang w:val="en-US"/>
        </w:rPr>
        <w:tab/>
        <w:t>Date</w:t>
      </w:r>
      <w:r w:rsidR="006F746B">
        <w:rPr>
          <w:rFonts w:asciiTheme="minorHAnsi" w:hAnsiTheme="minorHAnsi" w:cs="Arial"/>
          <w:sz w:val="28"/>
          <w:lang w:val="en-US"/>
        </w:rPr>
        <w:t>: February 17</w:t>
      </w:r>
      <w:r w:rsidR="006F746B" w:rsidRPr="006F746B">
        <w:rPr>
          <w:rFonts w:asciiTheme="minorHAnsi" w:hAnsiTheme="minorHAnsi" w:cs="Arial"/>
          <w:sz w:val="28"/>
          <w:vertAlign w:val="superscript"/>
          <w:lang w:val="en-US"/>
        </w:rPr>
        <w:t>th</w:t>
      </w:r>
      <w:r w:rsidR="002F2CF3">
        <w:rPr>
          <w:rFonts w:asciiTheme="minorHAnsi" w:hAnsiTheme="minorHAnsi" w:cs="Arial"/>
          <w:sz w:val="28"/>
          <w:lang w:val="en-US"/>
        </w:rPr>
        <w:t>, 2015</w:t>
      </w:r>
      <w:r w:rsidRPr="00F7245B">
        <w:rPr>
          <w:rFonts w:asciiTheme="minorHAnsi" w:hAnsiTheme="minorHAnsi" w:cs="Arial"/>
          <w:sz w:val="28"/>
          <w:lang w:val="en-US"/>
        </w:rPr>
        <w:tab/>
      </w:r>
      <w:r w:rsidRPr="00F7245B">
        <w:rPr>
          <w:rFonts w:asciiTheme="minorHAnsi" w:hAnsiTheme="minorHAnsi" w:cs="Arial"/>
          <w:sz w:val="28"/>
          <w:lang w:val="en-US"/>
        </w:rPr>
        <w:tab/>
      </w:r>
      <w:r w:rsidRPr="00F7245B">
        <w:rPr>
          <w:rFonts w:asciiTheme="minorHAnsi" w:hAnsiTheme="minorHAnsi" w:cs="Arial"/>
          <w:sz w:val="28"/>
          <w:lang w:val="en-US"/>
        </w:rPr>
        <w:tab/>
      </w:r>
      <w:r w:rsidRPr="00F7245B">
        <w:rPr>
          <w:rFonts w:asciiTheme="minorHAnsi" w:hAnsiTheme="minorHAnsi" w:cs="Arial"/>
          <w:sz w:val="28"/>
          <w:lang w:val="en-US"/>
        </w:rPr>
        <w:tab/>
        <w:t>Signature</w:t>
      </w:r>
      <w:r w:rsidR="002F2CF3">
        <w:rPr>
          <w:rFonts w:asciiTheme="minorHAnsi" w:hAnsiTheme="minorHAnsi" w:cs="Arial"/>
          <w:sz w:val="28"/>
          <w:lang w:val="en-US"/>
        </w:rPr>
        <w:t>: Elena G.</w:t>
      </w:r>
    </w:p>
    <w:p w:rsidR="0035267C" w:rsidRPr="00D67521" w:rsidRDefault="0035267C" w:rsidP="00F7245B">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right="360"/>
        <w:jc w:val="both"/>
        <w:rPr>
          <w:rFonts w:ascii="Arial" w:hAnsi="Arial" w:cs="Arial"/>
          <w:sz w:val="28"/>
          <w:lang w:val="en-US"/>
        </w:rPr>
      </w:pPr>
    </w:p>
    <w:p w:rsidR="00771B49" w:rsidRPr="009A3888" w:rsidRDefault="00EA4160" w:rsidP="00771B49">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9000"/>
        </w:tabs>
        <w:ind w:left="-180" w:right="360"/>
        <w:jc w:val="both"/>
        <w:rPr>
          <w:rFonts w:ascii="Calibri" w:hAnsi="Calibri"/>
          <w:sz w:val="28"/>
          <w:lang w:val="en-GB"/>
        </w:rPr>
      </w:pPr>
      <w:r w:rsidRPr="009A3888">
        <w:rPr>
          <w:rFonts w:ascii="Calibri" w:hAnsi="Calibri"/>
          <w:sz w:val="28"/>
          <w:lang w:val="en-GB"/>
        </w:rPr>
        <w:br w:type="page"/>
      </w:r>
    </w:p>
    <w:p w:rsidR="00771B49" w:rsidRDefault="00771B49" w:rsidP="00771B49">
      <w:pPr>
        <w:spacing w:after="200"/>
        <w:ind w:right="27"/>
        <w:jc w:val="center"/>
        <w:rPr>
          <w:rFonts w:ascii="Arial" w:hAnsi="Arial"/>
          <w:bCs/>
          <w:lang w:val="en-US"/>
        </w:rPr>
      </w:pPr>
    </w:p>
    <w:p w:rsidR="00771B49" w:rsidRPr="00C43CF3" w:rsidRDefault="00771B49" w:rsidP="00771B49">
      <w:pPr>
        <w:spacing w:after="200" w:line="360" w:lineRule="auto"/>
        <w:ind w:right="27"/>
        <w:jc w:val="center"/>
        <w:rPr>
          <w:rFonts w:ascii="Arial" w:hAnsi="Arial"/>
          <w:bCs/>
          <w:caps/>
          <w:lang w:val="en-GB"/>
        </w:rPr>
      </w:pPr>
      <w:r w:rsidRPr="00C43CF3">
        <w:rPr>
          <w:rFonts w:ascii="Arial" w:hAnsi="Arial"/>
          <w:bCs/>
          <w:caps/>
          <w:lang w:val="en-GB"/>
        </w:rPr>
        <w:t>Beaching of calycophoran siphonophores (Hydrozoa, Cnidaria) in the area of Algeciras Bay, Gibraltar Strait</w:t>
      </w:r>
    </w:p>
    <w:p w:rsidR="00771B49" w:rsidRPr="00501727" w:rsidRDefault="00771B49" w:rsidP="00771B49">
      <w:pPr>
        <w:spacing w:after="200"/>
        <w:ind w:right="27"/>
        <w:jc w:val="center"/>
        <w:rPr>
          <w:rFonts w:ascii="Arial" w:hAnsi="Arial"/>
          <w:bCs/>
          <w:lang w:val="en-GB"/>
        </w:rPr>
      </w:pPr>
      <w:r w:rsidRPr="00501727">
        <w:rPr>
          <w:rFonts w:ascii="Arial" w:hAnsi="Arial"/>
          <w:bCs/>
          <w:lang w:val="en-GB"/>
        </w:rPr>
        <w:t>Guerrero E</w:t>
      </w:r>
      <w:r w:rsidRPr="00501727">
        <w:rPr>
          <w:rFonts w:ascii="Arial" w:hAnsi="Arial"/>
          <w:bCs/>
          <w:vertAlign w:val="superscript"/>
          <w:lang w:val="en-US"/>
        </w:rPr>
        <w:t>1</w:t>
      </w:r>
      <w:r w:rsidRPr="00501727">
        <w:rPr>
          <w:rFonts w:ascii="Arial" w:hAnsi="Arial"/>
          <w:bCs/>
          <w:lang w:val="en-GB"/>
        </w:rPr>
        <w:t>, Kienberger K</w:t>
      </w:r>
      <w:r w:rsidRPr="00501727">
        <w:rPr>
          <w:rFonts w:ascii="Arial" w:hAnsi="Arial"/>
          <w:bCs/>
          <w:vertAlign w:val="superscript"/>
          <w:lang w:val="en-US"/>
        </w:rPr>
        <w:t>2</w:t>
      </w:r>
      <w:r w:rsidRPr="00501727">
        <w:rPr>
          <w:rFonts w:ascii="Arial" w:hAnsi="Arial"/>
          <w:bCs/>
          <w:lang w:val="en-GB"/>
        </w:rPr>
        <w:t>, Villaescusa A</w:t>
      </w:r>
      <w:r w:rsidRPr="00501727">
        <w:rPr>
          <w:rFonts w:ascii="Arial" w:hAnsi="Arial"/>
          <w:bCs/>
          <w:vertAlign w:val="superscript"/>
          <w:lang w:val="en-US"/>
        </w:rPr>
        <w:t>3</w:t>
      </w:r>
      <w:r w:rsidRPr="00501727">
        <w:rPr>
          <w:rFonts w:ascii="Arial" w:hAnsi="Arial"/>
          <w:bCs/>
          <w:lang w:val="en-GB"/>
        </w:rPr>
        <w:t>, Prieto L</w:t>
      </w:r>
      <w:r w:rsidRPr="00501727">
        <w:rPr>
          <w:rFonts w:ascii="Arial" w:hAnsi="Arial"/>
          <w:bCs/>
          <w:vertAlign w:val="superscript"/>
          <w:lang w:val="en-US"/>
        </w:rPr>
        <w:t>2</w:t>
      </w:r>
      <w:r w:rsidRPr="00501727">
        <w:rPr>
          <w:rFonts w:ascii="Arial" w:hAnsi="Arial"/>
          <w:bCs/>
          <w:lang w:val="en-GB"/>
        </w:rPr>
        <w:t xml:space="preserve"> &amp; Gili J-M</w:t>
      </w:r>
      <w:r w:rsidRPr="00501727">
        <w:rPr>
          <w:rFonts w:ascii="Arial" w:hAnsi="Arial"/>
          <w:bCs/>
          <w:vertAlign w:val="superscript"/>
          <w:lang w:val="en-US"/>
        </w:rPr>
        <w:t>1</w:t>
      </w:r>
    </w:p>
    <w:p w:rsidR="00771B49" w:rsidRPr="00273F55" w:rsidRDefault="00771B49" w:rsidP="00771B49">
      <w:pPr>
        <w:spacing w:after="200"/>
        <w:ind w:right="27"/>
        <w:jc w:val="center"/>
        <w:rPr>
          <w:rFonts w:ascii="Arial" w:hAnsi="Arial"/>
          <w:bCs/>
        </w:rPr>
      </w:pPr>
    </w:p>
    <w:p w:rsidR="00771B49" w:rsidRPr="004D3936" w:rsidRDefault="00771B49" w:rsidP="00771B49">
      <w:pPr>
        <w:jc w:val="both"/>
        <w:rPr>
          <w:rFonts w:ascii="Arial" w:hAnsi="Arial"/>
          <w:bCs/>
          <w:sz w:val="20"/>
          <w:szCs w:val="20"/>
          <w:lang w:val="es-ES"/>
        </w:rPr>
      </w:pPr>
      <w:r w:rsidRPr="004D3936">
        <w:rPr>
          <w:rFonts w:ascii="Arial" w:hAnsi="Arial"/>
          <w:bCs/>
          <w:sz w:val="20"/>
          <w:szCs w:val="20"/>
          <w:vertAlign w:val="superscript"/>
          <w:lang w:val="en-GB"/>
        </w:rPr>
        <w:t>1</w:t>
      </w:r>
      <w:r w:rsidRPr="004D3936">
        <w:rPr>
          <w:rFonts w:ascii="Arial" w:hAnsi="Arial"/>
          <w:bCs/>
          <w:sz w:val="20"/>
          <w:szCs w:val="20"/>
          <w:lang w:val="es-ES"/>
        </w:rPr>
        <w:t>Institut de Ciències del Mar (CSIC), Barcelona, Spain</w:t>
      </w:r>
    </w:p>
    <w:p w:rsidR="00771B49" w:rsidRPr="004D3936" w:rsidRDefault="00771B49" w:rsidP="00771B49">
      <w:pPr>
        <w:jc w:val="both"/>
        <w:rPr>
          <w:rFonts w:ascii="Arial" w:hAnsi="Arial"/>
          <w:bCs/>
          <w:sz w:val="20"/>
          <w:szCs w:val="20"/>
          <w:lang w:val="es-ES"/>
        </w:rPr>
      </w:pPr>
      <w:r>
        <w:rPr>
          <w:rFonts w:ascii="Arial" w:hAnsi="Arial"/>
          <w:bCs/>
          <w:sz w:val="20"/>
          <w:szCs w:val="20"/>
          <w:vertAlign w:val="superscript"/>
          <w:lang w:val="en-GB"/>
        </w:rPr>
        <w:t>2</w:t>
      </w:r>
      <w:r w:rsidRPr="0036176C">
        <w:rPr>
          <w:rFonts w:ascii="Arial" w:hAnsi="Arial" w:cs="Arial"/>
          <w:sz w:val="20"/>
          <w:szCs w:val="20"/>
          <w:lang w:val="es-ES_tradnl"/>
        </w:rPr>
        <w:t xml:space="preserve">Instituto de </w:t>
      </w:r>
      <w:r>
        <w:rPr>
          <w:rFonts w:ascii="Arial" w:hAnsi="Arial" w:cs="Arial"/>
          <w:sz w:val="20"/>
          <w:szCs w:val="20"/>
          <w:lang w:val="es-ES_tradnl"/>
        </w:rPr>
        <w:t>Ciencias Marinas de Andalucía (</w:t>
      </w:r>
      <w:r w:rsidRPr="0036176C">
        <w:rPr>
          <w:rFonts w:ascii="Arial" w:hAnsi="Arial" w:cs="Arial"/>
          <w:sz w:val="20"/>
          <w:szCs w:val="20"/>
          <w:lang w:val="es-ES_tradnl"/>
        </w:rPr>
        <w:t>C</w:t>
      </w:r>
      <w:r>
        <w:rPr>
          <w:rFonts w:ascii="Arial" w:hAnsi="Arial" w:cs="Arial"/>
          <w:sz w:val="20"/>
          <w:szCs w:val="20"/>
          <w:lang w:val="es-ES_tradnl"/>
        </w:rPr>
        <w:t>S</w:t>
      </w:r>
      <w:r w:rsidRPr="0036176C">
        <w:rPr>
          <w:rFonts w:ascii="Arial" w:hAnsi="Arial" w:cs="Arial"/>
          <w:sz w:val="20"/>
          <w:szCs w:val="20"/>
          <w:lang w:val="es-ES_tradnl"/>
        </w:rPr>
        <w:t>IC),</w:t>
      </w:r>
      <w:r>
        <w:rPr>
          <w:rFonts w:ascii="Arial" w:hAnsi="Arial" w:cs="Arial"/>
          <w:sz w:val="20"/>
          <w:szCs w:val="20"/>
          <w:lang w:val="es-ES_tradnl"/>
        </w:rPr>
        <w:t xml:space="preserve"> </w:t>
      </w:r>
      <w:r w:rsidRPr="0036176C">
        <w:rPr>
          <w:rFonts w:ascii="Arial" w:hAnsi="Arial" w:cs="Arial"/>
          <w:sz w:val="20"/>
          <w:szCs w:val="20"/>
          <w:lang w:val="es-ES_tradnl"/>
        </w:rPr>
        <w:t>Cádiz, Spain</w:t>
      </w:r>
    </w:p>
    <w:p w:rsidR="00771B49" w:rsidRPr="004D3936" w:rsidRDefault="00771B49" w:rsidP="00771B49">
      <w:pPr>
        <w:jc w:val="both"/>
        <w:rPr>
          <w:rFonts w:ascii="Arial" w:hAnsi="Arial"/>
          <w:bCs/>
          <w:sz w:val="20"/>
          <w:szCs w:val="20"/>
          <w:lang w:val="es-ES"/>
        </w:rPr>
      </w:pPr>
      <w:r>
        <w:rPr>
          <w:rFonts w:ascii="Arial" w:hAnsi="Arial"/>
          <w:bCs/>
          <w:sz w:val="20"/>
          <w:szCs w:val="20"/>
          <w:vertAlign w:val="superscript"/>
          <w:lang w:val="en-GB"/>
        </w:rPr>
        <w:t>3</w:t>
      </w:r>
      <w:r>
        <w:rPr>
          <w:rFonts w:ascii="Arial" w:hAnsi="Arial"/>
          <w:bCs/>
          <w:sz w:val="20"/>
          <w:szCs w:val="20"/>
          <w:lang w:val="es-ES"/>
        </w:rPr>
        <w:t>Colegio</w:t>
      </w:r>
      <w:r w:rsidRPr="00426089">
        <w:rPr>
          <w:rFonts w:ascii="Arial" w:hAnsi="Arial"/>
          <w:bCs/>
          <w:sz w:val="20"/>
          <w:szCs w:val="20"/>
          <w:lang w:val="es-ES"/>
        </w:rPr>
        <w:t xml:space="preserve"> Salesiano Maria Auxiliadora</w:t>
      </w:r>
      <w:r>
        <w:rPr>
          <w:rFonts w:ascii="Arial" w:hAnsi="Arial"/>
          <w:bCs/>
          <w:sz w:val="20"/>
          <w:szCs w:val="20"/>
          <w:lang w:val="es-ES"/>
        </w:rPr>
        <w:t>,</w:t>
      </w:r>
      <w:r w:rsidRPr="00426089">
        <w:rPr>
          <w:rFonts w:ascii="Arial" w:hAnsi="Arial"/>
          <w:bCs/>
          <w:sz w:val="20"/>
          <w:szCs w:val="20"/>
          <w:lang w:val="es-ES"/>
        </w:rPr>
        <w:t xml:space="preserve"> </w:t>
      </w:r>
      <w:r>
        <w:rPr>
          <w:rFonts w:ascii="Arial" w:hAnsi="Arial"/>
          <w:bCs/>
          <w:sz w:val="20"/>
          <w:szCs w:val="20"/>
          <w:lang w:val="es-ES"/>
        </w:rPr>
        <w:t>Algeciras, Cádiz, Spain</w:t>
      </w:r>
    </w:p>
    <w:p w:rsidR="00771B49" w:rsidRDefault="00771B49" w:rsidP="00771B49">
      <w:pPr>
        <w:jc w:val="both"/>
        <w:rPr>
          <w:rFonts w:ascii="Arial" w:hAnsi="Arial"/>
          <w:bCs/>
          <w:sz w:val="20"/>
          <w:szCs w:val="20"/>
          <w:lang w:val="en-GB"/>
        </w:rPr>
      </w:pPr>
    </w:p>
    <w:p w:rsidR="00771B49" w:rsidRDefault="00771B49" w:rsidP="00771B49">
      <w:pPr>
        <w:jc w:val="both"/>
        <w:rPr>
          <w:rFonts w:ascii="Arial" w:hAnsi="Arial"/>
          <w:bCs/>
          <w:sz w:val="20"/>
          <w:szCs w:val="20"/>
          <w:lang w:val="en-GB"/>
        </w:rPr>
      </w:pPr>
      <w:r>
        <w:rPr>
          <w:rFonts w:ascii="Arial" w:hAnsi="Arial"/>
          <w:bCs/>
          <w:sz w:val="20"/>
          <w:szCs w:val="20"/>
          <w:lang w:val="en-GB"/>
        </w:rPr>
        <w:t xml:space="preserve">Email: </w:t>
      </w:r>
      <w:hyperlink r:id="rId7" w:history="1">
        <w:r w:rsidRPr="00010460">
          <w:rPr>
            <w:rStyle w:val="Hipervnculo"/>
            <w:rFonts w:ascii="Arial" w:hAnsi="Arial"/>
            <w:bCs/>
            <w:sz w:val="20"/>
            <w:szCs w:val="20"/>
            <w:lang w:val="en-GB"/>
          </w:rPr>
          <w:t>eguerrero@icm.csic.es</w:t>
        </w:r>
      </w:hyperlink>
      <w:r w:rsidRPr="00010460">
        <w:rPr>
          <w:rFonts w:ascii="Arial" w:hAnsi="Arial"/>
          <w:bCs/>
          <w:sz w:val="20"/>
          <w:szCs w:val="20"/>
          <w:lang w:val="en-GB"/>
        </w:rPr>
        <w:t xml:space="preserve"> </w:t>
      </w:r>
    </w:p>
    <w:p w:rsidR="00771B49" w:rsidRDefault="00771B49" w:rsidP="00771B49">
      <w:pPr>
        <w:jc w:val="both"/>
        <w:rPr>
          <w:rFonts w:ascii="Arial" w:hAnsi="Arial"/>
          <w:lang w:val="en-US"/>
        </w:rPr>
      </w:pPr>
    </w:p>
    <w:p w:rsidR="00771B49" w:rsidRPr="00921F4D" w:rsidRDefault="00771B49" w:rsidP="00771B49">
      <w:pPr>
        <w:jc w:val="both"/>
        <w:rPr>
          <w:rFonts w:ascii="Arial" w:hAnsi="Arial" w:cs="Arial"/>
          <w:lang w:val="en-GB"/>
        </w:rPr>
      </w:pPr>
      <w:r w:rsidRPr="00921F4D">
        <w:rPr>
          <w:rFonts w:ascii="Arial" w:hAnsi="Arial" w:cs="Arial"/>
          <w:lang w:val="en-GB"/>
        </w:rPr>
        <w:t xml:space="preserve">Large amount of the calycophoran siphonophore </w:t>
      </w:r>
      <w:r w:rsidRPr="00921F4D">
        <w:rPr>
          <w:rFonts w:ascii="Arial" w:hAnsi="Arial" w:cs="Arial"/>
          <w:i/>
          <w:lang w:val="en-GB"/>
        </w:rPr>
        <w:t>Abylopsis tetragona</w:t>
      </w:r>
      <w:r w:rsidRPr="00921F4D">
        <w:rPr>
          <w:rFonts w:ascii="Arial" w:hAnsi="Arial" w:cs="Arial"/>
          <w:lang w:val="en-GB"/>
        </w:rPr>
        <w:t xml:space="preserve"> (Otto, 1823) were found beached on November 21</w:t>
      </w:r>
      <w:r w:rsidRPr="00921F4D">
        <w:rPr>
          <w:rFonts w:ascii="Arial" w:hAnsi="Arial" w:cs="Arial"/>
          <w:vertAlign w:val="superscript"/>
          <w:lang w:val="en-GB"/>
        </w:rPr>
        <w:t>st</w:t>
      </w:r>
      <w:r w:rsidRPr="00921F4D">
        <w:rPr>
          <w:rFonts w:ascii="Arial" w:hAnsi="Arial" w:cs="Arial"/>
          <w:lang w:val="en-GB"/>
        </w:rPr>
        <w:t xml:space="preserve"> and 22</w:t>
      </w:r>
      <w:r w:rsidRPr="00921F4D">
        <w:rPr>
          <w:rFonts w:ascii="Arial" w:hAnsi="Arial" w:cs="Arial"/>
          <w:vertAlign w:val="superscript"/>
          <w:lang w:val="en-GB"/>
        </w:rPr>
        <w:t>nd</w:t>
      </w:r>
      <w:r w:rsidRPr="00921F4D">
        <w:rPr>
          <w:rFonts w:ascii="Arial" w:hAnsi="Arial" w:cs="Arial"/>
          <w:lang w:val="en-GB"/>
        </w:rPr>
        <w:t xml:space="preserve">, 2014 in the area of Algeciras Bay (South coast of Spain) after two days of a strong easterly winds storm. </w:t>
      </w:r>
      <w:r w:rsidRPr="00921F4D">
        <w:rPr>
          <w:rFonts w:ascii="Arial" w:hAnsi="Arial" w:cs="Arial"/>
          <w:lang w:val="en-US"/>
        </w:rPr>
        <w:t xml:space="preserve">This bay is located at the eastern part of the Strait of Gibraltar (SW Mediterranean) with a bathymetry characterized by a central canyon that reaches its maximum depth (about 450 m) and width at the mouth of the bay. </w:t>
      </w:r>
      <w:r w:rsidRPr="00921F4D">
        <w:rPr>
          <w:rFonts w:ascii="Arial" w:hAnsi="Arial" w:cs="Arial"/>
          <w:lang w:val="en-GB"/>
        </w:rPr>
        <w:t xml:space="preserve">More than 700 estimated individuals of </w:t>
      </w:r>
      <w:r w:rsidRPr="00921F4D">
        <w:rPr>
          <w:rFonts w:ascii="Arial" w:hAnsi="Arial" w:cs="Arial"/>
          <w:i/>
          <w:lang w:val="en-GB"/>
        </w:rPr>
        <w:t>A. tetragona</w:t>
      </w:r>
      <w:r w:rsidRPr="00921F4D">
        <w:rPr>
          <w:rFonts w:ascii="Arial" w:hAnsi="Arial" w:cs="Arial"/>
          <w:lang w:val="en-GB"/>
        </w:rPr>
        <w:t xml:space="preserve"> were detected on the sandy beach of Getares, situated right at the mouth of the bay and facing southeast. Possibly, being this event the first reported mass stranding of a epipelagic calicophoran siphonophore. This case is a good example of citizen science and jellyfish scientific knowledge outreach in schools, thanks to that we received the warning of the event and collaborate in the obtaining of the event’s samples and data.</w:t>
      </w:r>
    </w:p>
    <w:p w:rsidR="00F14ECA" w:rsidRPr="00176371" w:rsidRDefault="00F14ECA" w:rsidP="00F14ECA">
      <w:pPr>
        <w:jc w:val="both"/>
        <w:rPr>
          <w:rFonts w:ascii="Arial" w:hAnsi="Arial" w:cs="Arial"/>
          <w:lang w:val="en-GB"/>
        </w:rPr>
      </w:pPr>
    </w:p>
    <w:sectPr w:rsidR="00F14ECA" w:rsidRPr="00176371" w:rsidSect="004F0BB9">
      <w:headerReference w:type="even" r:id="rId8"/>
      <w:headerReference w:type="default" r:id="rId9"/>
      <w:pgSz w:w="12240" w:h="15840"/>
      <w:pgMar w:top="1440" w:right="1608"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B8" w:rsidRDefault="009010B8">
      <w:r>
        <w:separator/>
      </w:r>
    </w:p>
  </w:endnote>
  <w:endnote w:type="continuationSeparator" w:id="0">
    <w:p w:rsidR="009010B8" w:rsidRDefault="0090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B8" w:rsidRDefault="009010B8">
      <w:r>
        <w:separator/>
      </w:r>
    </w:p>
  </w:footnote>
  <w:footnote w:type="continuationSeparator" w:id="0">
    <w:p w:rsidR="009010B8" w:rsidRDefault="0090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B9" w:rsidRDefault="004F0BB9" w:rsidP="004F0BB9">
    <w:pPr>
      <w:ind w:right="764"/>
      <w:jc w:val="center"/>
      <w:rPr>
        <w:rFonts w:ascii="Times New Roman" w:eastAsia="Times New Roman" w:hAnsi="Times New Roman"/>
        <w:color w:val="auto"/>
        <w:sz w:val="20"/>
        <w:lang w:eastAsia="it-IT"/>
      </w:rPr>
    </w:pPr>
    <w:r>
      <w:rPr>
        <w:rFonts w:ascii="Times New Roman" w:eastAsia="Times New Roman" w:hAnsi="Times New Roman"/>
        <w:color w:val="auto"/>
        <w:sz w:val="20"/>
        <w:lang w:eastAsia="it-IT"/>
      </w:rPr>
      <w:t>ATTACHMENT N° 1</w:t>
    </w:r>
  </w:p>
  <w:p w:rsidR="004F0BB9" w:rsidRDefault="004F0BB9">
    <w:pPr>
      <w:ind w:right="764"/>
      <w:jc w:val="center"/>
      <w:rPr>
        <w:rFonts w:ascii="Times New Roman" w:eastAsia="Times New Roman" w:hAnsi="Times New Roman"/>
        <w:color w:val="auto"/>
        <w:sz w:val="20"/>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B9" w:rsidRPr="00F15ACA" w:rsidRDefault="004F0BB9">
    <w:pPr>
      <w:ind w:right="764"/>
      <w:jc w:val="center"/>
      <w:rPr>
        <w:rFonts w:asciiTheme="minorHAnsi" w:eastAsia="Times New Roman" w:hAnsiTheme="minorHAnsi"/>
        <w:color w:val="auto"/>
        <w:lang w:eastAsia="it-IT"/>
      </w:rPr>
    </w:pPr>
    <w:r w:rsidRPr="00F15ACA">
      <w:rPr>
        <w:rFonts w:asciiTheme="minorHAnsi" w:eastAsia="Times New Roman" w:hAnsiTheme="minorHAnsi"/>
        <w:color w:val="auto"/>
        <w:lang w:eastAsia="it-IT"/>
      </w:rP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0"/>
    <w:rsid w:val="00044CF6"/>
    <w:rsid w:val="00176371"/>
    <w:rsid w:val="00186528"/>
    <w:rsid w:val="001C386B"/>
    <w:rsid w:val="001E0D11"/>
    <w:rsid w:val="00255AEC"/>
    <w:rsid w:val="00273F55"/>
    <w:rsid w:val="0029755A"/>
    <w:rsid w:val="002B1B59"/>
    <w:rsid w:val="002F2CF3"/>
    <w:rsid w:val="00331B2C"/>
    <w:rsid w:val="0035267C"/>
    <w:rsid w:val="00431D23"/>
    <w:rsid w:val="004E229C"/>
    <w:rsid w:val="004F0BB9"/>
    <w:rsid w:val="005154BF"/>
    <w:rsid w:val="005300CE"/>
    <w:rsid w:val="00607ACC"/>
    <w:rsid w:val="006E00F9"/>
    <w:rsid w:val="006F746B"/>
    <w:rsid w:val="00771B49"/>
    <w:rsid w:val="007F1044"/>
    <w:rsid w:val="009010B8"/>
    <w:rsid w:val="00A961AF"/>
    <w:rsid w:val="00B67231"/>
    <w:rsid w:val="00B831A9"/>
    <w:rsid w:val="00BE2324"/>
    <w:rsid w:val="00C03022"/>
    <w:rsid w:val="00EA4160"/>
    <w:rsid w:val="00F14ECA"/>
    <w:rsid w:val="00F15ACA"/>
    <w:rsid w:val="00F5383B"/>
    <w:rsid w:val="00F56C36"/>
    <w:rsid w:val="00F607E2"/>
    <w:rsid w:val="00F7245B"/>
    <w:rsid w:val="00F90551"/>
    <w:rsid w:val="00FE17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19522-71DF-4D83-821D-FE9355A1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60"/>
    <w:pPr>
      <w:spacing w:after="0" w:line="240" w:lineRule="auto"/>
    </w:pPr>
    <w:rPr>
      <w:rFonts w:ascii="Helvetica" w:eastAsia="ヒラギノ角ゴ Pro W3" w:hAnsi="Helvetica"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A4160"/>
    <w:rPr>
      <w:color w:val="0563C1" w:themeColor="hyperlink"/>
      <w:u w:val="single"/>
    </w:rPr>
  </w:style>
  <w:style w:type="paragraph" w:styleId="Piedepgina">
    <w:name w:val="footer"/>
    <w:basedOn w:val="Normal"/>
    <w:link w:val="PiedepginaCar"/>
    <w:uiPriority w:val="99"/>
    <w:unhideWhenUsed/>
    <w:rsid w:val="00F15ACA"/>
    <w:pPr>
      <w:tabs>
        <w:tab w:val="center" w:pos="4819"/>
        <w:tab w:val="right" w:pos="9638"/>
      </w:tabs>
    </w:pPr>
  </w:style>
  <w:style w:type="character" w:customStyle="1" w:styleId="PiedepginaCar">
    <w:name w:val="Pie de página Car"/>
    <w:basedOn w:val="Fuentedeprrafopredeter"/>
    <w:link w:val="Piedepgina"/>
    <w:uiPriority w:val="99"/>
    <w:rsid w:val="00F15ACA"/>
    <w:rPr>
      <w:rFonts w:ascii="Helvetica" w:eastAsia="ヒラギノ角ゴ Pro W3" w:hAnsi="Helvetica" w:cs="Times New Roman"/>
      <w:color w:val="000000"/>
      <w:sz w:val="24"/>
      <w:szCs w:val="24"/>
    </w:rPr>
  </w:style>
  <w:style w:type="paragraph" w:styleId="Encabezado">
    <w:name w:val="header"/>
    <w:basedOn w:val="Normal"/>
    <w:link w:val="EncabezadoCar"/>
    <w:uiPriority w:val="99"/>
    <w:unhideWhenUsed/>
    <w:rsid w:val="00F15ACA"/>
    <w:pPr>
      <w:tabs>
        <w:tab w:val="center" w:pos="4819"/>
        <w:tab w:val="right" w:pos="9638"/>
      </w:tabs>
    </w:pPr>
  </w:style>
  <w:style w:type="character" w:customStyle="1" w:styleId="EncabezadoCar">
    <w:name w:val="Encabezado Car"/>
    <w:basedOn w:val="Fuentedeprrafopredeter"/>
    <w:link w:val="Encabezado"/>
    <w:uiPriority w:val="99"/>
    <w:rsid w:val="00F15ACA"/>
    <w:rPr>
      <w:rFonts w:ascii="Helvetica" w:eastAsia="ヒラギノ角ゴ Pro W3" w:hAnsi="Helvetica" w:cs="Times New Roman"/>
      <w:color w:val="000000"/>
      <w:sz w:val="24"/>
      <w:szCs w:val="24"/>
    </w:rPr>
  </w:style>
  <w:style w:type="paragraph" w:styleId="Textodeglobo">
    <w:name w:val="Balloon Text"/>
    <w:basedOn w:val="Normal"/>
    <w:link w:val="TextodegloboCar"/>
    <w:uiPriority w:val="99"/>
    <w:semiHidden/>
    <w:unhideWhenUsed/>
    <w:rsid w:val="00F905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55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uerrero@icm.cs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Università Politecnica delle Marche</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Puce</dc:creator>
  <cp:keywords/>
  <dc:description/>
  <cp:lastModifiedBy>DELL</cp:lastModifiedBy>
  <cp:revision>2</cp:revision>
  <cp:lastPrinted>2014-10-21T10:36:00Z</cp:lastPrinted>
  <dcterms:created xsi:type="dcterms:W3CDTF">2015-05-18T09:58:00Z</dcterms:created>
  <dcterms:modified xsi:type="dcterms:W3CDTF">2015-05-18T09:58:00Z</dcterms:modified>
</cp:coreProperties>
</file>